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7527" w14:textId="77777777" w:rsidR="00FA3270" w:rsidRPr="00EA2DD9" w:rsidRDefault="00EA2DD9">
      <w:pPr>
        <w:rPr>
          <w:b/>
        </w:rPr>
      </w:pPr>
      <w:bookmarkStart w:id="0" w:name="_GoBack"/>
      <w:bookmarkEnd w:id="0"/>
      <w:r w:rsidRPr="00EA2DD9">
        <w:rPr>
          <w:b/>
        </w:rPr>
        <w:t>Profilierungsraster</w:t>
      </w:r>
    </w:p>
    <w:p w14:paraId="798D02E6" w14:textId="77777777" w:rsidR="00CF5E50" w:rsidRDefault="00EA2DD9" w:rsidP="00CF5E5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</w:pPr>
      <w:r>
        <w:t>Schule:</w:t>
      </w:r>
    </w:p>
    <w:p w14:paraId="31B5386D" w14:textId="77777777" w:rsidR="00EA2DD9" w:rsidRDefault="00EA2DD9" w:rsidP="00CF5E5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</w:pPr>
      <w:r>
        <w:t>Schulnummer: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Wann wird (wurde) ein Schulkonferenzbeschluss herbeigeführt? 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EA2DD9" w14:paraId="1E04A670" w14:textId="77777777" w:rsidTr="00CF5E50">
        <w:tc>
          <w:tcPr>
            <w:tcW w:w="7213" w:type="dxa"/>
            <w:shd w:val="clear" w:color="auto" w:fill="1F497D" w:themeFill="text2"/>
          </w:tcPr>
          <w:p w14:paraId="104285A4" w14:textId="77777777" w:rsidR="00EA2DD9" w:rsidRPr="00CF5E50" w:rsidRDefault="00EA2DD9" w:rsidP="00CF5E5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F5E50">
              <w:rPr>
                <w:color w:val="FFFFFF" w:themeColor="background1"/>
                <w:sz w:val="24"/>
                <w:szCs w:val="24"/>
              </w:rPr>
              <w:t>„Wir bieten“</w:t>
            </w:r>
          </w:p>
        </w:tc>
        <w:tc>
          <w:tcPr>
            <w:tcW w:w="7214" w:type="dxa"/>
            <w:shd w:val="clear" w:color="auto" w:fill="1F497D" w:themeFill="text2"/>
          </w:tcPr>
          <w:p w14:paraId="630DA876" w14:textId="77777777" w:rsidR="00EA2DD9" w:rsidRPr="00CF5E50" w:rsidRDefault="00EA2DD9" w:rsidP="00CF5E5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F5E50">
              <w:rPr>
                <w:color w:val="FFFFFF" w:themeColor="background1"/>
                <w:sz w:val="24"/>
                <w:szCs w:val="24"/>
              </w:rPr>
              <w:t>„Wir suchen“</w:t>
            </w:r>
          </w:p>
        </w:tc>
      </w:tr>
      <w:tr w:rsidR="00EA2DD9" w14:paraId="7F781FD3" w14:textId="77777777" w:rsidTr="00EA2DD9">
        <w:tc>
          <w:tcPr>
            <w:tcW w:w="7213" w:type="dxa"/>
          </w:tcPr>
          <w:p w14:paraId="3371DBEC" w14:textId="77777777" w:rsidR="00EA2DD9" w:rsidRDefault="00EA2DD9" w:rsidP="00EA2DD9"/>
        </w:tc>
        <w:tc>
          <w:tcPr>
            <w:tcW w:w="7214" w:type="dxa"/>
          </w:tcPr>
          <w:p w14:paraId="320EC048" w14:textId="77777777" w:rsidR="00EA2DD9" w:rsidRDefault="00EA2DD9" w:rsidP="00EA2DD9"/>
          <w:p w14:paraId="7AF351EF" w14:textId="77777777" w:rsidR="00EA2DD9" w:rsidRDefault="00EA2DD9" w:rsidP="00EA2DD9"/>
          <w:p w14:paraId="639B3E79" w14:textId="77777777" w:rsidR="00EA2DD9" w:rsidRDefault="00EA2DD9" w:rsidP="00EA2DD9"/>
          <w:p w14:paraId="55B8A383" w14:textId="77777777" w:rsidR="00EA2DD9" w:rsidRDefault="00EA2DD9" w:rsidP="00EA2DD9"/>
          <w:p w14:paraId="2765C696" w14:textId="77777777" w:rsidR="00EA2DD9" w:rsidRDefault="00EA2DD9" w:rsidP="00EA2DD9"/>
          <w:p w14:paraId="068034D9" w14:textId="77777777" w:rsidR="00EA2DD9" w:rsidRDefault="00EA2DD9" w:rsidP="00EA2DD9"/>
        </w:tc>
      </w:tr>
      <w:tr w:rsidR="00EA2DD9" w14:paraId="45AD19DC" w14:textId="77777777" w:rsidTr="00EA2DD9">
        <w:tc>
          <w:tcPr>
            <w:tcW w:w="7213" w:type="dxa"/>
          </w:tcPr>
          <w:p w14:paraId="3E69EE4B" w14:textId="77777777" w:rsidR="00EA2DD9" w:rsidRDefault="00EA2DD9" w:rsidP="00EA2DD9"/>
        </w:tc>
        <w:tc>
          <w:tcPr>
            <w:tcW w:w="7214" w:type="dxa"/>
          </w:tcPr>
          <w:p w14:paraId="00E78AD7" w14:textId="77777777" w:rsidR="00EA2DD9" w:rsidRDefault="00EA2DD9" w:rsidP="00EA2DD9"/>
          <w:p w14:paraId="4DC61A8B" w14:textId="77777777" w:rsidR="00EA2DD9" w:rsidRDefault="00EA2DD9" w:rsidP="00EA2DD9"/>
          <w:p w14:paraId="43F5286E" w14:textId="77777777" w:rsidR="00EA2DD9" w:rsidRDefault="00EA2DD9" w:rsidP="00EA2DD9"/>
          <w:p w14:paraId="2F1CD26A" w14:textId="77777777" w:rsidR="00EA2DD9" w:rsidRDefault="00EA2DD9" w:rsidP="00EA2DD9"/>
          <w:p w14:paraId="7FC0E6CC" w14:textId="77777777" w:rsidR="00EA2DD9" w:rsidRDefault="00EA2DD9" w:rsidP="00EA2DD9"/>
          <w:p w14:paraId="26632C74" w14:textId="77777777" w:rsidR="00EA2DD9" w:rsidRDefault="00EA2DD9" w:rsidP="00EA2DD9"/>
        </w:tc>
      </w:tr>
      <w:tr w:rsidR="00EA2DD9" w14:paraId="0DDA954B" w14:textId="77777777" w:rsidTr="00EA2DD9">
        <w:tc>
          <w:tcPr>
            <w:tcW w:w="7213" w:type="dxa"/>
          </w:tcPr>
          <w:p w14:paraId="1CC5DDD9" w14:textId="77777777" w:rsidR="00EA2DD9" w:rsidRDefault="00EA2DD9" w:rsidP="00EA2DD9"/>
        </w:tc>
        <w:tc>
          <w:tcPr>
            <w:tcW w:w="7214" w:type="dxa"/>
          </w:tcPr>
          <w:p w14:paraId="6DDC87E6" w14:textId="77777777" w:rsidR="00EA2DD9" w:rsidRDefault="00EA2DD9" w:rsidP="00EA2DD9"/>
          <w:p w14:paraId="405679FE" w14:textId="77777777" w:rsidR="00EA2DD9" w:rsidRDefault="00EA2DD9" w:rsidP="00EA2DD9"/>
          <w:p w14:paraId="5092CD6E" w14:textId="77777777" w:rsidR="00EA2DD9" w:rsidRDefault="00EA2DD9" w:rsidP="00EA2DD9"/>
          <w:p w14:paraId="2ADFCBBB" w14:textId="77777777" w:rsidR="00EA2DD9" w:rsidRDefault="00EA2DD9" w:rsidP="00EA2DD9"/>
          <w:p w14:paraId="66978572" w14:textId="77777777" w:rsidR="00EA2DD9" w:rsidRDefault="00EA2DD9" w:rsidP="00EA2DD9"/>
          <w:p w14:paraId="5DE74F50" w14:textId="77777777" w:rsidR="00EA2DD9" w:rsidRDefault="00EA2DD9" w:rsidP="00EA2DD9"/>
        </w:tc>
      </w:tr>
    </w:tbl>
    <w:p w14:paraId="159E20EF" w14:textId="77777777" w:rsidR="00EA2DD9" w:rsidRPr="00CF5E50" w:rsidRDefault="00EA2DD9" w:rsidP="00EA2DD9"/>
    <w:p w14:paraId="6E623DA0" w14:textId="77777777" w:rsidR="00EA2DD9" w:rsidRPr="00CF5E50" w:rsidRDefault="00EA2DD9" w:rsidP="00CF5E50">
      <w:pPr>
        <w:pStyle w:val="Listenabsatz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left="0"/>
        <w:rPr>
          <w:rFonts w:asciiTheme="minorHAnsi" w:hAnsiTheme="minorHAnsi" w:cs="Arial"/>
        </w:rPr>
      </w:pPr>
      <w:r w:rsidRPr="00CF5E50">
        <w:rPr>
          <w:rFonts w:asciiTheme="minorHAnsi" w:hAnsiTheme="minorHAnsi" w:cs="Arial"/>
        </w:rPr>
        <w:t xml:space="preserve">Hier ist Platz für </w:t>
      </w:r>
      <w:r w:rsidR="00CF5E50" w:rsidRPr="00CF5E50">
        <w:rPr>
          <w:rFonts w:asciiTheme="minorHAnsi" w:hAnsiTheme="minorHAnsi" w:cs="Arial"/>
        </w:rPr>
        <w:t>Kommentare</w:t>
      </w:r>
      <w:r w:rsidRPr="00CF5E50">
        <w:rPr>
          <w:rFonts w:asciiTheme="minorHAnsi" w:hAnsiTheme="minorHAnsi" w:cs="Arial"/>
        </w:rPr>
        <w:t>:</w:t>
      </w:r>
    </w:p>
    <w:p w14:paraId="49E303EF" w14:textId="77777777" w:rsidR="00CF5E50" w:rsidRDefault="00CF5E50" w:rsidP="00CF5E50">
      <w:pPr>
        <w:pStyle w:val="Listenabsatz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left="0"/>
        <w:rPr>
          <w:rFonts w:asciiTheme="minorHAnsi" w:hAnsiTheme="minorHAnsi" w:cs="Arial"/>
        </w:rPr>
      </w:pPr>
    </w:p>
    <w:p w14:paraId="251AB561" w14:textId="77777777" w:rsidR="00CF5E50" w:rsidRPr="00CF5E50" w:rsidRDefault="00CF5E50" w:rsidP="00CF5E50">
      <w:pPr>
        <w:pStyle w:val="Listenabsatz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left="0"/>
        <w:rPr>
          <w:rFonts w:asciiTheme="minorHAnsi" w:hAnsiTheme="minorHAnsi" w:cs="Arial"/>
        </w:rPr>
      </w:pPr>
    </w:p>
    <w:p w14:paraId="0CACFDA4" w14:textId="77777777" w:rsidR="00CF5E50" w:rsidRPr="00CF5E50" w:rsidRDefault="00CF5E50" w:rsidP="00CF5E50">
      <w:pPr>
        <w:pStyle w:val="Listenabsatz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left="0"/>
        <w:rPr>
          <w:rFonts w:asciiTheme="minorHAnsi" w:hAnsiTheme="minorHAnsi" w:cs="Arial"/>
        </w:rPr>
      </w:pPr>
    </w:p>
    <w:p w14:paraId="638B4748" w14:textId="77777777" w:rsidR="00CF5E50" w:rsidRPr="00CF5E50" w:rsidRDefault="00CF5E50" w:rsidP="00CF5E50">
      <w:pPr>
        <w:pStyle w:val="Listenabsatz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left="0"/>
        <w:rPr>
          <w:rFonts w:asciiTheme="minorHAnsi" w:hAnsiTheme="minorHAnsi" w:cs="Arial"/>
        </w:rPr>
      </w:pPr>
    </w:p>
    <w:p w14:paraId="5A41AD83" w14:textId="77777777" w:rsidR="00C46BC1" w:rsidRDefault="00C46BC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6A4DD7F8" w14:textId="258E2C2E" w:rsidR="00EA2DD9" w:rsidRPr="007A26C6" w:rsidRDefault="00EA2DD9" w:rsidP="00067017">
      <w:pPr>
        <w:rPr>
          <w:rFonts w:ascii="Arial" w:hAnsi="Arial" w:cs="Arial"/>
          <w:b/>
          <w:color w:val="000000" w:themeColor="text1"/>
          <w:u w:val="single"/>
        </w:rPr>
      </w:pPr>
      <w:r w:rsidRPr="00317D1F">
        <w:rPr>
          <w:rFonts w:ascii="Arial" w:hAnsi="Arial" w:cs="Arial"/>
          <w:b/>
          <w:color w:val="000000" w:themeColor="text1"/>
        </w:rPr>
        <w:lastRenderedPageBreak/>
        <w:t xml:space="preserve">Stichwortliste zum </w:t>
      </w:r>
      <w:r>
        <w:rPr>
          <w:rFonts w:ascii="Arial" w:hAnsi="Arial" w:cs="Arial"/>
          <w:b/>
          <w:color w:val="000000" w:themeColor="text1"/>
        </w:rPr>
        <w:t>Darstellen des Schulprofils im</w:t>
      </w:r>
      <w:r w:rsidRPr="00317D1F">
        <w:rPr>
          <w:rFonts w:ascii="Arial" w:hAnsi="Arial" w:cs="Arial"/>
          <w:b/>
          <w:color w:val="000000" w:themeColor="text1"/>
        </w:rPr>
        <w:t xml:space="preserve"> Profilierungsrast</w:t>
      </w:r>
      <w:r>
        <w:rPr>
          <w:rFonts w:ascii="Arial" w:hAnsi="Arial" w:cs="Arial"/>
          <w:b/>
          <w:color w:val="000000" w:themeColor="text1"/>
        </w:rPr>
        <w:t>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CF5E50" w14:paraId="6B75477F" w14:textId="77777777" w:rsidTr="00CF5E50">
        <w:tc>
          <w:tcPr>
            <w:tcW w:w="7213" w:type="dxa"/>
          </w:tcPr>
          <w:p w14:paraId="44D3D863" w14:textId="77777777" w:rsidR="00CF5E50" w:rsidRPr="00CF5E50" w:rsidRDefault="00CF5E50" w:rsidP="00CF5E50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I. </w:t>
            </w:r>
            <w:r w:rsidRPr="00CF5E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Individuelle Förderung im Fachunterricht</w:t>
            </w:r>
          </w:p>
          <w:p w14:paraId="0E2128DB" w14:textId="77777777" w:rsidR="00CF5E50" w:rsidRPr="00CF5E50" w:rsidRDefault="00CF5E50" w:rsidP="00CF5E50">
            <w:pPr>
              <w:numPr>
                <w:ilvl w:val="0"/>
                <w:numId w:val="4"/>
              </w:numPr>
              <w:contextualSpacing/>
            </w:pPr>
            <w:r w:rsidRPr="00CF5E50">
              <w:t>heterogene Förderung im (Fach-) Unterricht</w:t>
            </w:r>
          </w:p>
          <w:p w14:paraId="292919B3" w14:textId="77777777" w:rsidR="00CF5E50" w:rsidRPr="00CF5E50" w:rsidRDefault="00CF5E50" w:rsidP="00CF5E50">
            <w:pPr>
              <w:numPr>
                <w:ilvl w:val="0"/>
                <w:numId w:val="4"/>
              </w:numPr>
              <w:contextualSpacing/>
            </w:pPr>
            <w:r w:rsidRPr="00CF5E50">
              <w:t>differenziertes Lernmaterial</w:t>
            </w:r>
          </w:p>
          <w:p w14:paraId="28CBAE16" w14:textId="77777777" w:rsidR="00CF5E50" w:rsidRPr="00CF5E50" w:rsidRDefault="00CF5E50" w:rsidP="00CF5E50">
            <w:pPr>
              <w:numPr>
                <w:ilvl w:val="0"/>
                <w:numId w:val="4"/>
              </w:numPr>
              <w:contextualSpacing/>
            </w:pPr>
            <w:r w:rsidRPr="00CF5E50">
              <w:t>Lesekonzept</w:t>
            </w:r>
          </w:p>
          <w:p w14:paraId="28E25577" w14:textId="77777777" w:rsidR="00CF5E50" w:rsidRPr="00CF5E50" w:rsidRDefault="00CF5E50" w:rsidP="00CF5E50">
            <w:pPr>
              <w:numPr>
                <w:ilvl w:val="0"/>
                <w:numId w:val="4"/>
              </w:numPr>
              <w:contextualSpacing/>
            </w:pPr>
            <w:r w:rsidRPr="00CF5E50">
              <w:t>Rückmeldung im/zum Fachunterricht</w:t>
            </w:r>
          </w:p>
          <w:p w14:paraId="0DF5770C" w14:textId="77777777" w:rsidR="00CF5E50" w:rsidRPr="00CF5E50" w:rsidRDefault="00CF5E50" w:rsidP="00CF5E50">
            <w:pPr>
              <w:numPr>
                <w:ilvl w:val="0"/>
                <w:numId w:val="4"/>
              </w:numPr>
              <w:contextualSpacing/>
            </w:pPr>
            <w:r w:rsidRPr="00CF5E50">
              <w:t>sprachsensibler Fachunterricht</w:t>
            </w:r>
          </w:p>
          <w:p w14:paraId="1CE4BF69" w14:textId="77777777" w:rsidR="00CF5E50" w:rsidRDefault="00CF5E50" w:rsidP="00EA2DD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7214" w:type="dxa"/>
          </w:tcPr>
          <w:p w14:paraId="0E8FCD87" w14:textId="77777777" w:rsidR="00CF5E50" w:rsidRPr="00CF5E50" w:rsidRDefault="00CF5E50" w:rsidP="00CF5E50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II. </w:t>
            </w:r>
            <w:r w:rsidRPr="00CF5E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Förderung spezieller Schülergruppen</w:t>
            </w:r>
          </w:p>
          <w:p w14:paraId="3DCC783A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Inklusion</w:t>
            </w:r>
          </w:p>
          <w:p w14:paraId="682D2E25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Begabungsförderung / Hochbegabungen</w:t>
            </w:r>
          </w:p>
          <w:p w14:paraId="285042EB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Deutsch als Zweitsprache (DaZ, DaF)</w:t>
            </w:r>
          </w:p>
          <w:p w14:paraId="2A24066B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Internationale Klassen</w:t>
            </w:r>
          </w:p>
          <w:p w14:paraId="4316F091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Integration</w:t>
            </w:r>
          </w:p>
          <w:p w14:paraId="6217BF45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Lernbeeinträchtigungen (z.B. LRS, AD(H)S, Legasthenie)</w:t>
            </w:r>
          </w:p>
          <w:p w14:paraId="441196AE" w14:textId="77777777" w:rsidR="00CF5E50" w:rsidRPr="00CF5E50" w:rsidRDefault="00CF5E50" w:rsidP="00CF5E50">
            <w:pPr>
              <w:numPr>
                <w:ilvl w:val="0"/>
                <w:numId w:val="4"/>
              </w:numPr>
              <w:contextualSpacing/>
            </w:pPr>
            <w:r w:rsidRPr="00CF5E50">
              <w:t>Genderkonzept / reflexive Koedukation</w:t>
            </w:r>
          </w:p>
          <w:p w14:paraId="71CE582A" w14:textId="77777777" w:rsidR="00CF5E50" w:rsidRPr="00CF5E50" w:rsidRDefault="00CF5E50" w:rsidP="00CF5E50">
            <w:pPr>
              <w:numPr>
                <w:ilvl w:val="0"/>
                <w:numId w:val="4"/>
              </w:numPr>
              <w:contextualSpacing/>
            </w:pPr>
            <w:r w:rsidRPr="00CF5E50">
              <w:t>muttersprachlicher Unterricht</w:t>
            </w:r>
          </w:p>
          <w:p w14:paraId="141943FD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Mentoring</w:t>
            </w:r>
          </w:p>
          <w:p w14:paraId="2851F6C9" w14:textId="77777777" w:rsidR="00CF5E50" w:rsidRDefault="00CF5E50" w:rsidP="00EA2DD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CF5E50" w14:paraId="1FF136FE" w14:textId="77777777" w:rsidTr="00CF5E50">
        <w:tc>
          <w:tcPr>
            <w:tcW w:w="7213" w:type="dxa"/>
          </w:tcPr>
          <w:p w14:paraId="0D44C21C" w14:textId="77777777" w:rsidR="00CF5E50" w:rsidRPr="00CF5E50" w:rsidRDefault="00CF5E50" w:rsidP="00CF5E50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III. </w:t>
            </w:r>
            <w:r w:rsidRPr="00CF5E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Übergänge gestalten</w:t>
            </w:r>
          </w:p>
          <w:p w14:paraId="21D76019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Studien- /Berufswahlorientierung</w:t>
            </w:r>
          </w:p>
          <w:p w14:paraId="5E8E7433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Kindergarten-Grundschule</w:t>
            </w:r>
          </w:p>
          <w:p w14:paraId="1A0CAF8E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Grundschule-weiterführende Schule</w:t>
            </w:r>
          </w:p>
          <w:p w14:paraId="73B7AB0E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weiterführende Schule – Berufsschule/Studium</w:t>
            </w:r>
          </w:p>
          <w:p w14:paraId="682A3B6F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Abschlüsse</w:t>
            </w:r>
          </w:p>
          <w:p w14:paraId="3736FB33" w14:textId="77777777" w:rsidR="00CF5E50" w:rsidRDefault="00CF5E50" w:rsidP="00EA2DD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7214" w:type="dxa"/>
          </w:tcPr>
          <w:p w14:paraId="534FA041" w14:textId="6B97CF43" w:rsidR="00CF5E50" w:rsidRPr="00CF5E50" w:rsidRDefault="00CF5E50" w:rsidP="00CF5E50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I</w:t>
            </w:r>
            <w:r w:rsidR="00442CC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V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. </w:t>
            </w:r>
            <w:r w:rsidRPr="00CF5E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Begabungen fördern</w:t>
            </w:r>
          </w:p>
          <w:p w14:paraId="30C3B774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Hochbegabtenförderung</w:t>
            </w:r>
          </w:p>
          <w:p w14:paraId="5F61AED0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Schülerstudium</w:t>
            </w:r>
          </w:p>
          <w:p w14:paraId="417C3AF4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Förder-</w:t>
            </w:r>
            <w:proofErr w:type="spellStart"/>
            <w:r w:rsidRPr="00CF5E50">
              <w:t>Forderprojekt</w:t>
            </w:r>
            <w:proofErr w:type="spellEnd"/>
          </w:p>
          <w:p w14:paraId="55EE70DD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proofErr w:type="spellStart"/>
            <w:r w:rsidRPr="00CF5E50">
              <w:t>Compacting</w:t>
            </w:r>
            <w:proofErr w:type="spellEnd"/>
          </w:p>
          <w:p w14:paraId="376CC067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D-Zug-Klassen</w:t>
            </w:r>
          </w:p>
          <w:p w14:paraId="621DFB65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Akzeleration</w:t>
            </w:r>
          </w:p>
          <w:p w14:paraId="33423293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Lerncoaching für Hochbegabte</w:t>
            </w:r>
          </w:p>
          <w:p w14:paraId="0D9B05ED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proofErr w:type="spellStart"/>
            <w:r w:rsidRPr="00CF5E50">
              <w:t>Underachievement</w:t>
            </w:r>
            <w:proofErr w:type="spellEnd"/>
            <w:r w:rsidRPr="00CF5E50">
              <w:t xml:space="preserve"> </w:t>
            </w:r>
          </w:p>
          <w:p w14:paraId="0F3F0461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Schüleraustausch</w:t>
            </w:r>
          </w:p>
          <w:p w14:paraId="7F97C850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Wettbewerbe</w:t>
            </w:r>
          </w:p>
          <w:p w14:paraId="7CECA569" w14:textId="77777777" w:rsidR="00CF5E50" w:rsidRPr="00CF5E50" w:rsidRDefault="00CF5E50" w:rsidP="00CF5E50">
            <w:pPr>
              <w:numPr>
                <w:ilvl w:val="0"/>
                <w:numId w:val="3"/>
              </w:numPr>
              <w:contextualSpacing/>
            </w:pPr>
            <w:r w:rsidRPr="00CF5E50">
              <w:t>Schüler helfen Schülern; Tutorenkonzept</w:t>
            </w:r>
          </w:p>
          <w:p w14:paraId="1D92B332" w14:textId="77777777" w:rsidR="00CF5E50" w:rsidRDefault="00CF5E50" w:rsidP="00EA2DD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03D78019" w14:textId="77777777" w:rsidR="00CF5E50" w:rsidRPr="004A3066" w:rsidRDefault="00CF5E50" w:rsidP="00EA2DD9">
      <w:pPr>
        <w:pStyle w:val="Listenabsatz"/>
        <w:ind w:left="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705B21" w14:paraId="3C7886D0" w14:textId="77777777" w:rsidTr="00705B21">
        <w:trPr>
          <w:trHeight w:val="5138"/>
        </w:trPr>
        <w:tc>
          <w:tcPr>
            <w:tcW w:w="7251" w:type="dxa"/>
          </w:tcPr>
          <w:p w14:paraId="7D5A000B" w14:textId="39F72EDB" w:rsidR="00CF5E50" w:rsidRPr="00CF5E50" w:rsidRDefault="00CF5E50" w:rsidP="00591427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lastRenderedPageBreak/>
              <w:t xml:space="preserve">V. </w:t>
            </w:r>
            <w:r w:rsidRPr="00CF5E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Diagnostik und Beratung</w:t>
            </w:r>
          </w:p>
          <w:p w14:paraId="00C09259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Diagnoseverfahren</w:t>
            </w:r>
          </w:p>
          <w:p w14:paraId="76BB069E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Dokumentation der Lernentwicklung</w:t>
            </w:r>
          </w:p>
          <w:p w14:paraId="7FF9D4A1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 xml:space="preserve">standardisierte / </w:t>
            </w:r>
            <w:proofErr w:type="spellStart"/>
            <w:r w:rsidRPr="00CF5E50">
              <w:t>selbstentwickelteTests</w:t>
            </w:r>
            <w:proofErr w:type="spellEnd"/>
          </w:p>
          <w:p w14:paraId="2E5F2C2F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Lernerfolgsüberprüfung</w:t>
            </w:r>
          </w:p>
          <w:p w14:paraId="142EDF1E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Leistungsbewertung</w:t>
            </w:r>
          </w:p>
          <w:p w14:paraId="653245C8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Lerncoaching</w:t>
            </w:r>
          </w:p>
          <w:p w14:paraId="54ABF939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Lernberatung/Lernvereinbarung/Selbsteinschätzung</w:t>
            </w:r>
          </w:p>
          <w:p w14:paraId="6484EB4D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Laufbahnberatung</w:t>
            </w:r>
          </w:p>
          <w:p w14:paraId="5A43E2E1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Evaluation und Wirkung auf Unterricht</w:t>
            </w:r>
          </w:p>
          <w:p w14:paraId="7963BFE1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Feedback</w:t>
            </w:r>
          </w:p>
          <w:p w14:paraId="02C51B65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sozialpädagogische Unterstützung</w:t>
            </w:r>
          </w:p>
          <w:p w14:paraId="5EB8A085" w14:textId="77777777" w:rsidR="00CF5E50" w:rsidRPr="00CF5E50" w:rsidRDefault="00CF5E50" w:rsidP="00591427">
            <w:pPr>
              <w:numPr>
                <w:ilvl w:val="0"/>
                <w:numId w:val="1"/>
              </w:numPr>
              <w:contextualSpacing/>
            </w:pPr>
            <w:r w:rsidRPr="00CF5E50">
              <w:t>kollegiale Unterrichtshospitation</w:t>
            </w:r>
          </w:p>
          <w:p w14:paraId="6BF2FC50" w14:textId="77777777" w:rsidR="00CF5E50" w:rsidRDefault="00CF5E50" w:rsidP="00591427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7252" w:type="dxa"/>
          </w:tcPr>
          <w:p w14:paraId="63C66C6A" w14:textId="5ACD6897" w:rsidR="00CF5E50" w:rsidRPr="00CF5E50" w:rsidRDefault="00CF5E50" w:rsidP="00591427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V</w:t>
            </w:r>
            <w:r w:rsidR="00442CC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I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. </w:t>
            </w:r>
            <w:r w:rsidRPr="00CF5E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digitales Lernen</w:t>
            </w:r>
          </w:p>
          <w:p w14:paraId="4E3A1951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Medienkompetenz (EDV-Führerschein, etc.)</w:t>
            </w:r>
          </w:p>
          <w:p w14:paraId="25EA071A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Arbeit mit Laptops / i-Pad-Klassen</w:t>
            </w:r>
          </w:p>
          <w:p w14:paraId="1E1F3FA6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fächerübergreifendes Arbeiten</w:t>
            </w:r>
          </w:p>
          <w:p w14:paraId="2FD9768F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digitale Lernplattformen, Lern-Apps</w:t>
            </w:r>
          </w:p>
          <w:p w14:paraId="44A608B7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digitale Medien im Fachunterricht</w:t>
            </w:r>
          </w:p>
          <w:p w14:paraId="30A93A3C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Digitale Medien als Ressource für selbstverantwortliches Lernen</w:t>
            </w:r>
          </w:p>
          <w:p w14:paraId="672BDCE5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digitales Portfolio</w:t>
            </w:r>
          </w:p>
          <w:p w14:paraId="18C639E0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Einsatz von E-Books</w:t>
            </w:r>
          </w:p>
          <w:p w14:paraId="07A70372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Online-Diagnosetests</w:t>
            </w:r>
          </w:p>
          <w:p w14:paraId="2D3BE151" w14:textId="77777777" w:rsidR="00CF5E50" w:rsidRPr="00CF5E50" w:rsidRDefault="00CF5E50" w:rsidP="00591427">
            <w:pPr>
              <w:numPr>
                <w:ilvl w:val="0"/>
                <w:numId w:val="5"/>
              </w:numPr>
              <w:contextualSpacing/>
            </w:pPr>
            <w:r w:rsidRPr="00CF5E50">
              <w:t>Medienscouts</w:t>
            </w:r>
          </w:p>
          <w:p w14:paraId="6D3F9D0A" w14:textId="77777777" w:rsidR="00CF5E50" w:rsidRDefault="00CF5E50" w:rsidP="00591427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05B21" w14:paraId="4659189A" w14:textId="77777777" w:rsidTr="00705B21">
        <w:trPr>
          <w:trHeight w:val="3514"/>
        </w:trPr>
        <w:tc>
          <w:tcPr>
            <w:tcW w:w="7251" w:type="dxa"/>
          </w:tcPr>
          <w:p w14:paraId="76D8AEE7" w14:textId="77777777" w:rsidR="00CF5E50" w:rsidRPr="00CF5E50" w:rsidRDefault="00CF5E50" w:rsidP="00591427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VII. </w:t>
            </w:r>
            <w:r w:rsidRPr="00CF5E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schulische Förderkonzepte</w:t>
            </w:r>
          </w:p>
          <w:p w14:paraId="71BACFD9" w14:textId="77777777" w:rsidR="00CF5E50" w:rsidRPr="00CF5E50" w:rsidRDefault="00CF5E50" w:rsidP="00705B21">
            <w:pPr>
              <w:numPr>
                <w:ilvl w:val="0"/>
                <w:numId w:val="2"/>
              </w:numPr>
              <w:contextualSpacing/>
            </w:pPr>
            <w:r w:rsidRPr="00CF5E50">
              <w:t xml:space="preserve">Lernzeiten </w:t>
            </w:r>
          </w:p>
          <w:p w14:paraId="26C4A275" w14:textId="77777777" w:rsidR="00CF5E50" w:rsidRPr="00CF5E50" w:rsidRDefault="00CF5E50" w:rsidP="00705B21">
            <w:pPr>
              <w:numPr>
                <w:ilvl w:val="0"/>
                <w:numId w:val="2"/>
              </w:numPr>
              <w:contextualSpacing/>
            </w:pPr>
            <w:r w:rsidRPr="00CF5E50">
              <w:t>Rhythmisierung</w:t>
            </w:r>
          </w:p>
          <w:p w14:paraId="60992843" w14:textId="77777777" w:rsidR="00CF5E50" w:rsidRPr="00CF5E50" w:rsidRDefault="00CF5E50" w:rsidP="00705B21">
            <w:pPr>
              <w:numPr>
                <w:ilvl w:val="0"/>
                <w:numId w:val="2"/>
              </w:numPr>
              <w:contextualSpacing/>
            </w:pPr>
            <w:r w:rsidRPr="00CF5E50">
              <w:t>schulisch vernetztes Fortbildungskonzept</w:t>
            </w:r>
          </w:p>
          <w:p w14:paraId="6EAA704C" w14:textId="77777777" w:rsidR="00CF5E50" w:rsidRPr="00CF5E50" w:rsidRDefault="00CF5E50" w:rsidP="00705B21">
            <w:pPr>
              <w:numPr>
                <w:ilvl w:val="0"/>
                <w:numId w:val="2"/>
              </w:numPr>
              <w:contextualSpacing/>
            </w:pPr>
            <w:r w:rsidRPr="00CF5E50">
              <w:t>schulische Organisation</w:t>
            </w:r>
          </w:p>
          <w:p w14:paraId="1BA30B46" w14:textId="77777777" w:rsidR="00CF5E50" w:rsidRPr="00CF5E50" w:rsidRDefault="00CF5E50" w:rsidP="00705B21">
            <w:pPr>
              <w:numPr>
                <w:ilvl w:val="0"/>
                <w:numId w:val="2"/>
              </w:numPr>
              <w:contextualSpacing/>
            </w:pPr>
            <w:r w:rsidRPr="00CF5E50">
              <w:t>Konzepte zur Unterrichtsgestaltung</w:t>
            </w:r>
          </w:p>
          <w:p w14:paraId="68795F83" w14:textId="77777777" w:rsidR="00705B21" w:rsidRDefault="00CF5E50" w:rsidP="00705B21">
            <w:pPr>
              <w:numPr>
                <w:ilvl w:val="0"/>
                <w:numId w:val="2"/>
              </w:numPr>
              <w:contextualSpacing/>
            </w:pPr>
            <w:r w:rsidRPr="00CF5E50">
              <w:t>(individualisierte) Arbeitsprozesse</w:t>
            </w:r>
          </w:p>
          <w:p w14:paraId="78BC94E6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eigenverantwortliches Lernen</w:t>
            </w:r>
          </w:p>
          <w:p w14:paraId="75A93802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Partizipation</w:t>
            </w:r>
          </w:p>
          <w:p w14:paraId="77D699B0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Lesekonzept</w:t>
            </w:r>
          </w:p>
          <w:p w14:paraId="7ED2E39A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Methodenkompetenz</w:t>
            </w:r>
          </w:p>
          <w:p w14:paraId="7B729615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soziale Kompetenzen</w:t>
            </w:r>
          </w:p>
          <w:p w14:paraId="75F4AFAB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Interkulturelle Konzepte/ Kompetenzen</w:t>
            </w:r>
          </w:p>
          <w:p w14:paraId="47041FB1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Raumkonzept zur Unterrichtsgestaltung</w:t>
            </w:r>
          </w:p>
          <w:p w14:paraId="0440AAC9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lastRenderedPageBreak/>
              <w:t>Gestaltung der Lernumgebung</w:t>
            </w:r>
          </w:p>
          <w:p w14:paraId="3FE4A08F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Lernklima und Motivation</w:t>
            </w:r>
          </w:p>
          <w:p w14:paraId="40F068FD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Kommunikations- /Sprachkonzepte</w:t>
            </w:r>
          </w:p>
          <w:p w14:paraId="61F87FFC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Erziehungsverträge mit Schülern/Eltern</w:t>
            </w:r>
          </w:p>
          <w:p w14:paraId="1552CABB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Feedback-Kultur</w:t>
            </w:r>
          </w:p>
          <w:p w14:paraId="243815CB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Kooperationen:</w:t>
            </w:r>
            <w:r w:rsidRPr="00705B21">
              <w:br/>
              <w:t>innerhalb des Systems: SchülerInnen, Eltern, Lehrer</w:t>
            </w:r>
            <w:r w:rsidRPr="00705B21">
              <w:br/>
              <w:t>zwischen Schulen</w:t>
            </w:r>
            <w:r w:rsidRPr="00705B21">
              <w:br/>
              <w:t>mit Externen</w:t>
            </w:r>
          </w:p>
          <w:p w14:paraId="16A8C685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Classroom-Management</w:t>
            </w:r>
          </w:p>
          <w:p w14:paraId="63D49183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Gesundheit und Bewegung : gesunde Schule, bewegte Schule</w:t>
            </w:r>
          </w:p>
          <w:p w14:paraId="6CDF4D71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Bildungschancen</w:t>
            </w:r>
          </w:p>
          <w:p w14:paraId="4DAAD5BF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Werteerziehung</w:t>
            </w:r>
          </w:p>
          <w:p w14:paraId="2DD6D73B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Demokratiepädagogik</w:t>
            </w:r>
          </w:p>
          <w:p w14:paraId="260BB9EB" w14:textId="77777777" w:rsidR="00705B21" w:rsidRPr="00705B21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politische Bildung</w:t>
            </w:r>
          </w:p>
          <w:p w14:paraId="58F4330D" w14:textId="7D3F5FFA" w:rsidR="00CF5E50" w:rsidRPr="00CF5E50" w:rsidRDefault="00705B21" w:rsidP="00705B21">
            <w:pPr>
              <w:numPr>
                <w:ilvl w:val="0"/>
                <w:numId w:val="2"/>
              </w:numPr>
              <w:contextualSpacing/>
            </w:pPr>
            <w:r w:rsidRPr="00705B21">
              <w:t>IF im Ganztag</w:t>
            </w:r>
          </w:p>
          <w:p w14:paraId="2B576386" w14:textId="77777777" w:rsidR="00CF5E50" w:rsidRDefault="00CF5E50" w:rsidP="00591427"/>
          <w:p w14:paraId="5291D170" w14:textId="77777777" w:rsidR="00CF5E50" w:rsidRDefault="00CF5E50" w:rsidP="00591427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7252" w:type="dxa"/>
          </w:tcPr>
          <w:p w14:paraId="3F1C93A6" w14:textId="77777777" w:rsidR="00CF5E50" w:rsidRDefault="00CF5E50" w:rsidP="00591427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6311A8DB" w14:textId="77777777" w:rsidR="00CF5E50" w:rsidRDefault="00CF5E50"/>
    <w:sectPr w:rsidR="00CF5E50" w:rsidSect="00EA2DD9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4347"/>
    <w:multiLevelType w:val="multilevel"/>
    <w:tmpl w:val="810E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3250D"/>
    <w:multiLevelType w:val="hybridMultilevel"/>
    <w:tmpl w:val="576E7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52B0A"/>
    <w:multiLevelType w:val="hybridMultilevel"/>
    <w:tmpl w:val="0276B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72818"/>
    <w:multiLevelType w:val="hybridMultilevel"/>
    <w:tmpl w:val="E1CE3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8170C"/>
    <w:multiLevelType w:val="hybridMultilevel"/>
    <w:tmpl w:val="B25E4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206E"/>
    <w:multiLevelType w:val="hybridMultilevel"/>
    <w:tmpl w:val="A280B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DD9"/>
    <w:rsid w:val="00067017"/>
    <w:rsid w:val="00442CC6"/>
    <w:rsid w:val="00591427"/>
    <w:rsid w:val="00705B21"/>
    <w:rsid w:val="00C12C71"/>
    <w:rsid w:val="00C46BC1"/>
    <w:rsid w:val="00CF5E50"/>
    <w:rsid w:val="00EA2DD9"/>
    <w:rsid w:val="00FA3270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31234"/>
  <w15:docId w15:val="{9E015ACE-22A0-423D-93A7-C3BDDB2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EA2DD9"/>
    <w:pPr>
      <w:ind w:left="720"/>
      <w:contextualSpacing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EA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Schury, Claudia</dc:creator>
  <cp:lastModifiedBy>Christian Möllenbrock</cp:lastModifiedBy>
  <cp:revision>2</cp:revision>
  <dcterms:created xsi:type="dcterms:W3CDTF">2019-11-05T16:33:00Z</dcterms:created>
  <dcterms:modified xsi:type="dcterms:W3CDTF">2019-11-05T16:33:00Z</dcterms:modified>
</cp:coreProperties>
</file>